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2D8C" w14:textId="77777777" w:rsidR="00E5182A" w:rsidRDefault="00E5182A" w:rsidP="00E5182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VIII</w:t>
      </w:r>
    </w:p>
    <w:p w14:paraId="075E50B2" w14:textId="77777777" w:rsidR="00E5182A" w:rsidRPr="00A11339" w:rsidRDefault="00E5182A" w:rsidP="00E5182A">
      <w:pPr>
        <w:jc w:val="center"/>
        <w:rPr>
          <w:b/>
          <w:sz w:val="28"/>
          <w:szCs w:val="28"/>
        </w:rPr>
      </w:pPr>
      <w:r w:rsidRPr="00A11339">
        <w:rPr>
          <w:b/>
          <w:sz w:val="28"/>
          <w:szCs w:val="28"/>
        </w:rPr>
        <w:t xml:space="preserve">ĐỊNH MỨC </w:t>
      </w:r>
      <w:r w:rsidRPr="00A11339">
        <w:rPr>
          <w:b/>
          <w:spacing w:val="-2"/>
          <w:sz w:val="28"/>
          <w:szCs w:val="28"/>
          <w:lang w:val="nl-NL"/>
        </w:rPr>
        <w:t xml:space="preserve">KINH TẾ - KỸ THUẬT </w:t>
      </w:r>
      <w:r>
        <w:rPr>
          <w:b/>
          <w:spacing w:val="-2"/>
          <w:sz w:val="28"/>
          <w:szCs w:val="28"/>
          <w:lang w:val="nl-NL"/>
        </w:rPr>
        <w:t>GIẢI MẬT TÀI LIỆU LƯU TRỮ</w:t>
      </w:r>
    </w:p>
    <w:p w14:paraId="219A66DA" w14:textId="271930A5" w:rsidR="00F264FE" w:rsidRDefault="00F264FE" w:rsidP="002B1B69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6C39" wp14:editId="73550451">
                <wp:simplePos x="0" y="0"/>
                <wp:positionH relativeFrom="column">
                  <wp:posOffset>2410460</wp:posOffset>
                </wp:positionH>
                <wp:positionV relativeFrom="paragraph">
                  <wp:posOffset>404657</wp:posOffset>
                </wp:positionV>
                <wp:extent cx="1000125" cy="0"/>
                <wp:effectExtent l="0" t="0" r="0" b="0"/>
                <wp:wrapNone/>
                <wp:docPr id="15099597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67C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31.85pt" to="268.5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048F2">
        <w:rPr>
          <w:i/>
          <w:iCs/>
          <w:sz w:val="28"/>
          <w:szCs w:val="28"/>
        </w:rPr>
        <w:t>(Ban hành kèm theo Quyết định số</w:t>
      </w:r>
      <w:r w:rsidR="001C7A67">
        <w:rPr>
          <w:i/>
          <w:iCs/>
          <w:sz w:val="28"/>
          <w:szCs w:val="28"/>
        </w:rPr>
        <w:t xml:space="preserve"> 32</w:t>
      </w:r>
      <w:r w:rsidRPr="005048F2">
        <w:rPr>
          <w:i/>
          <w:iCs/>
          <w:sz w:val="28"/>
          <w:szCs w:val="28"/>
        </w:rPr>
        <w:t xml:space="preserve"> /2024/QĐ-UBND ngày</w:t>
      </w:r>
      <w:r w:rsidR="001C7A67">
        <w:rPr>
          <w:i/>
          <w:iCs/>
          <w:sz w:val="28"/>
          <w:szCs w:val="28"/>
        </w:rPr>
        <w:t xml:space="preserve"> 06</w:t>
      </w:r>
      <w:r>
        <w:rPr>
          <w:i/>
          <w:iCs/>
          <w:sz w:val="28"/>
          <w:szCs w:val="28"/>
        </w:rPr>
        <w:t xml:space="preserve"> tháng</w:t>
      </w:r>
      <w:r w:rsidR="001C7A67">
        <w:rPr>
          <w:i/>
          <w:iCs/>
          <w:sz w:val="28"/>
          <w:szCs w:val="28"/>
        </w:rPr>
        <w:t xml:space="preserve"> 6</w:t>
      </w:r>
      <w:r>
        <w:rPr>
          <w:i/>
          <w:iCs/>
          <w:sz w:val="28"/>
          <w:szCs w:val="28"/>
        </w:rPr>
        <w:t xml:space="preserve"> năm 2024 của Ủy ban nhân dân tỉnh</w:t>
      </w:r>
      <w:r w:rsidR="002B1B69">
        <w:rPr>
          <w:i/>
          <w:iCs/>
          <w:sz w:val="28"/>
          <w:szCs w:val="28"/>
        </w:rPr>
        <w:t xml:space="preserve"> Kon Tum</w:t>
      </w:r>
      <w:r>
        <w:rPr>
          <w:i/>
          <w:iCs/>
          <w:sz w:val="28"/>
          <w:szCs w:val="28"/>
        </w:rPr>
        <w:t>)</w:t>
      </w:r>
    </w:p>
    <w:p w14:paraId="217746CA" w14:textId="77777777" w:rsidR="00E5182A" w:rsidRDefault="00E5182A" w:rsidP="00E5182A">
      <w:pPr>
        <w:spacing w:after="120"/>
        <w:ind w:firstLine="567"/>
        <w:jc w:val="both"/>
        <w:rPr>
          <w:sz w:val="28"/>
          <w:szCs w:val="28"/>
        </w:rPr>
      </w:pPr>
    </w:p>
    <w:p w14:paraId="77E38427" w14:textId="77777777" w:rsidR="00E5182A" w:rsidRDefault="00E5182A" w:rsidP="00E5182A">
      <w:pPr>
        <w:spacing w:after="120"/>
        <w:ind w:firstLine="567"/>
        <w:jc w:val="both"/>
        <w:rPr>
          <w:b/>
          <w:sz w:val="28"/>
          <w:szCs w:val="28"/>
        </w:rPr>
      </w:pPr>
      <w:r w:rsidRPr="00F62FAC">
        <w:rPr>
          <w:b/>
          <w:sz w:val="28"/>
          <w:szCs w:val="28"/>
        </w:rPr>
        <w:t>1. Thuyết minh</w:t>
      </w:r>
    </w:p>
    <w:p w14:paraId="6E51C506" w14:textId="77777777" w:rsidR="00E5182A" w:rsidRPr="005A20B6" w:rsidRDefault="00E5182A" w:rsidP="00E5182A">
      <w:pPr>
        <w:spacing w:before="12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nl-NL"/>
        </w:rPr>
        <w:t xml:space="preserve">- </w:t>
      </w:r>
      <w:r w:rsidRPr="005A20B6">
        <w:rPr>
          <w:spacing w:val="-2"/>
          <w:sz w:val="28"/>
          <w:szCs w:val="28"/>
          <w:lang w:val="nl-NL"/>
        </w:rPr>
        <w:t xml:space="preserve">Định mức </w:t>
      </w:r>
      <w:r w:rsidRPr="003B5F24">
        <w:rPr>
          <w:sz w:val="28"/>
          <w:szCs w:val="28"/>
          <w:lang w:val="vi-VN"/>
        </w:rPr>
        <w:t>kinh tế - kỹ thuật giải mật tài liệu lưu trữ</w:t>
      </w:r>
      <w:r w:rsidRPr="005A20B6">
        <w:rPr>
          <w:sz w:val="28"/>
          <w:szCs w:val="28"/>
        </w:rPr>
        <w:t xml:space="preserve"> được </w:t>
      </w:r>
      <w:r w:rsidRPr="005A20B6">
        <w:rPr>
          <w:spacing w:val="-2"/>
          <w:sz w:val="28"/>
          <w:szCs w:val="28"/>
          <w:lang w:val="nl-NL"/>
        </w:rPr>
        <w:t>áp dụng theo Điều 4 Thông tư số</w:t>
      </w:r>
      <w:r w:rsidRPr="005A20B6">
        <w:rPr>
          <w:sz w:val="28"/>
          <w:szCs w:val="28"/>
        </w:rPr>
        <w:t xml:space="preserve"> 05/2014/TT-BNV ngày 23 tháng 06 năm 2014 của </w:t>
      </w:r>
      <w:r>
        <w:rPr>
          <w:sz w:val="28"/>
          <w:szCs w:val="28"/>
        </w:rPr>
        <w:t xml:space="preserve">Bộ trưởng </w:t>
      </w:r>
      <w:r w:rsidRPr="005A20B6">
        <w:rPr>
          <w:sz w:val="28"/>
          <w:szCs w:val="28"/>
        </w:rPr>
        <w:t>Bộ Nội vụ quy định định mức kinh tế - kỹ thuật giait mật tài liệu lưu trữ</w:t>
      </w:r>
      <w:r>
        <w:rPr>
          <w:sz w:val="28"/>
          <w:szCs w:val="28"/>
        </w:rPr>
        <w:t>.</w:t>
      </w:r>
    </w:p>
    <w:p w14:paraId="520076EF" w14:textId="77777777" w:rsidR="00E5182A" w:rsidRPr="003B5F24" w:rsidRDefault="00E5182A" w:rsidP="00E5182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F24">
        <w:rPr>
          <w:sz w:val="28"/>
          <w:szCs w:val="28"/>
          <w:lang w:val="vi-VN"/>
        </w:rPr>
        <w:t xml:space="preserve">Định mức kinh tế - kỹ thuật giải mật tài liệu lưu trữ là </w:t>
      </w:r>
      <w:r w:rsidRPr="003B5F24">
        <w:rPr>
          <w:sz w:val="28"/>
          <w:szCs w:val="28"/>
          <w:shd w:val="solid" w:color="FFFFFF" w:fill="auto"/>
          <w:lang w:val="vi-VN"/>
        </w:rPr>
        <w:t>quy định</w:t>
      </w:r>
      <w:r w:rsidRPr="003B5F24">
        <w:rPr>
          <w:sz w:val="28"/>
          <w:szCs w:val="28"/>
          <w:lang w:val="vi-VN"/>
        </w:rPr>
        <w:t xml:space="preserve"> các mức hao phí cần thiết </w:t>
      </w:r>
      <w:r w:rsidRPr="003B5F24">
        <w:rPr>
          <w:sz w:val="28"/>
          <w:szCs w:val="28"/>
          <w:shd w:val="solid" w:color="FFFFFF" w:fill="auto"/>
          <w:lang w:val="vi-VN"/>
        </w:rPr>
        <w:t>về</w:t>
      </w:r>
      <w:r w:rsidRPr="003B5F24">
        <w:rPr>
          <w:sz w:val="28"/>
          <w:szCs w:val="28"/>
          <w:lang w:val="vi-VN"/>
        </w:rPr>
        <w:t xml:space="preserve"> lao động, vật tư, văn phòng phẩm để thực hiện việc giải mật tài liệu lưu trữ.</w:t>
      </w:r>
    </w:p>
    <w:p w14:paraId="76DF7D1F" w14:textId="77777777" w:rsidR="00E5182A" w:rsidRPr="003B5F24" w:rsidRDefault="00E5182A" w:rsidP="00E5182A">
      <w:pPr>
        <w:spacing w:before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3B5F24">
        <w:rPr>
          <w:sz w:val="28"/>
          <w:szCs w:val="28"/>
        </w:rPr>
        <w:t>Đ</w:t>
      </w:r>
      <w:r w:rsidRPr="003B5F24">
        <w:rPr>
          <w:sz w:val="28"/>
          <w:szCs w:val="28"/>
          <w:lang w:val="vi-VN"/>
        </w:rPr>
        <w:t xml:space="preserve">ịnh mức kinh tế - kỹ thuật giải mật tài liệu lưu trữ đối với các tài liệu lưu trữ đã đến hạn giải mật theo quy định tại </w:t>
      </w:r>
      <w:bookmarkStart w:id="0" w:name="dc_1"/>
      <w:r w:rsidRPr="003B5F24">
        <w:rPr>
          <w:sz w:val="28"/>
          <w:szCs w:val="28"/>
        </w:rPr>
        <w:t>Khoản 4 Điều 30 của Luật Lưu trữ</w:t>
      </w:r>
      <w:bookmarkEnd w:id="0"/>
      <w:r w:rsidRPr="003B5F24">
        <w:rPr>
          <w:sz w:val="28"/>
          <w:szCs w:val="28"/>
          <w:lang w:val="vi-VN"/>
        </w:rPr>
        <w:t>, áp dụng đối với tài liệu nền giấy của các phông (khối) tài liệu lưu trữ đã chỉnh lý hoàn chỉnh</w:t>
      </w:r>
    </w:p>
    <w:p w14:paraId="76D00758" w14:textId="77777777" w:rsidR="00E5182A" w:rsidRDefault="00E5182A" w:rsidP="00E5182A">
      <w:pPr>
        <w:spacing w:before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3B5F24">
        <w:rPr>
          <w:sz w:val="28"/>
          <w:szCs w:val="28"/>
          <w:lang w:val="vi-VN"/>
        </w:rPr>
        <w:t>Định mức lao động giải mật tài liệu lưu trữ (T</w:t>
      </w:r>
      <w:r w:rsidRPr="003B5F24">
        <w:rPr>
          <w:sz w:val="28"/>
          <w:szCs w:val="28"/>
          <w:vertAlign w:val="subscript"/>
          <w:lang w:val="vi-VN"/>
        </w:rPr>
        <w:t>sp</w:t>
      </w:r>
      <w:r w:rsidRPr="003B5F24">
        <w:rPr>
          <w:sz w:val="28"/>
          <w:szCs w:val="28"/>
          <w:lang w:val="vi-VN"/>
        </w:rPr>
        <w:t>) là thời gian lao động hao phí để thực hiện giải mật 01 mét giá tài liệu, được tính bằng tổng của định mức lao động công nghệ (T</w:t>
      </w:r>
      <w:r w:rsidRPr="003B5F24">
        <w:rPr>
          <w:sz w:val="28"/>
          <w:szCs w:val="28"/>
          <w:vertAlign w:val="subscript"/>
          <w:lang w:val="vi-VN"/>
        </w:rPr>
        <w:t>cn</w:t>
      </w:r>
      <w:r w:rsidRPr="003B5F24">
        <w:rPr>
          <w:sz w:val="28"/>
          <w:szCs w:val="28"/>
          <w:lang w:val="vi-VN"/>
        </w:rPr>
        <w:t>), định mức lao động phục vụ (T</w:t>
      </w:r>
      <w:r w:rsidRPr="003B5F24">
        <w:rPr>
          <w:sz w:val="28"/>
          <w:szCs w:val="28"/>
          <w:vertAlign w:val="subscript"/>
          <w:lang w:val="vi-VN"/>
        </w:rPr>
        <w:t>pv</w:t>
      </w:r>
      <w:r w:rsidRPr="003B5F24">
        <w:rPr>
          <w:sz w:val="28"/>
          <w:szCs w:val="28"/>
          <w:lang w:val="vi-VN"/>
        </w:rPr>
        <w:t xml:space="preserve">) và định mức lao động quản </w:t>
      </w:r>
      <w:r w:rsidRPr="003B5F24">
        <w:rPr>
          <w:sz w:val="28"/>
          <w:szCs w:val="28"/>
          <w:shd w:val="solid" w:color="FFFFFF" w:fill="auto"/>
          <w:lang w:val="vi-VN"/>
        </w:rPr>
        <w:t>lý</w:t>
      </w:r>
      <w:r w:rsidRPr="003B5F24">
        <w:rPr>
          <w:sz w:val="28"/>
          <w:szCs w:val="28"/>
          <w:lang w:val="vi-VN"/>
        </w:rPr>
        <w:t xml:space="preserve"> (T</w:t>
      </w:r>
      <w:r w:rsidRPr="003B5F24">
        <w:rPr>
          <w:sz w:val="28"/>
          <w:szCs w:val="28"/>
          <w:vertAlign w:val="subscript"/>
          <w:lang w:val="vi-VN"/>
        </w:rPr>
        <w:t>ql</w:t>
      </w:r>
      <w:r w:rsidRPr="003B5F24">
        <w:rPr>
          <w:sz w:val="28"/>
          <w:szCs w:val="28"/>
          <w:lang w:val="vi-VN"/>
        </w:rPr>
        <w:t>): T</w:t>
      </w:r>
      <w:r w:rsidRPr="003B5F24">
        <w:rPr>
          <w:sz w:val="28"/>
          <w:szCs w:val="28"/>
          <w:vertAlign w:val="subscript"/>
          <w:lang w:val="vi-VN"/>
        </w:rPr>
        <w:t>sp</w:t>
      </w:r>
      <w:r w:rsidRPr="003B5F24">
        <w:rPr>
          <w:sz w:val="28"/>
          <w:szCs w:val="28"/>
          <w:lang w:val="vi-VN"/>
        </w:rPr>
        <w:t xml:space="preserve"> = T</w:t>
      </w:r>
      <w:r w:rsidRPr="003B5F24">
        <w:rPr>
          <w:sz w:val="28"/>
          <w:szCs w:val="28"/>
          <w:vertAlign w:val="subscript"/>
          <w:lang w:val="vi-VN"/>
        </w:rPr>
        <w:t>cn</w:t>
      </w:r>
      <w:r w:rsidRPr="003B5F24">
        <w:rPr>
          <w:sz w:val="28"/>
          <w:szCs w:val="28"/>
          <w:lang w:val="vi-VN"/>
        </w:rPr>
        <w:t xml:space="preserve"> + T</w:t>
      </w:r>
      <w:r w:rsidRPr="003B5F24">
        <w:rPr>
          <w:sz w:val="28"/>
          <w:szCs w:val="28"/>
          <w:vertAlign w:val="subscript"/>
          <w:lang w:val="vi-VN"/>
        </w:rPr>
        <w:t>pv</w:t>
      </w:r>
      <w:r w:rsidRPr="003B5F24">
        <w:rPr>
          <w:sz w:val="28"/>
          <w:szCs w:val="28"/>
          <w:lang w:val="vi-VN"/>
        </w:rPr>
        <w:t xml:space="preserve"> + T</w:t>
      </w:r>
      <w:r w:rsidRPr="003B5F24">
        <w:rPr>
          <w:sz w:val="28"/>
          <w:szCs w:val="28"/>
          <w:vertAlign w:val="subscript"/>
          <w:lang w:val="vi-VN"/>
        </w:rPr>
        <w:t>ql</w:t>
      </w:r>
      <w:r w:rsidRPr="003B5F24">
        <w:rPr>
          <w:sz w:val="28"/>
          <w:szCs w:val="28"/>
          <w:lang w:val="vi-VN"/>
        </w:rPr>
        <w:t>.</w:t>
      </w:r>
    </w:p>
    <w:p w14:paraId="25B6A931" w14:textId="77777777" w:rsidR="00E5182A" w:rsidRDefault="00E5182A" w:rsidP="00E5182A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3B5F24">
        <w:rPr>
          <w:sz w:val="28"/>
          <w:szCs w:val="28"/>
          <w:lang w:val="vi-VN"/>
        </w:rPr>
        <w:t xml:space="preserve">Định mức lao động giải mật tài liệu lưu trữ </w:t>
      </w:r>
      <w:r>
        <w:rPr>
          <w:sz w:val="28"/>
          <w:szCs w:val="28"/>
        </w:rPr>
        <w:t xml:space="preserve"> được áp dụng tại </w:t>
      </w:r>
      <w:r w:rsidRPr="003B5F24">
        <w:rPr>
          <w:sz w:val="28"/>
          <w:szCs w:val="28"/>
          <w:lang w:val="vi-VN"/>
        </w:rPr>
        <w:t>Lưu trữ lịch sử</w:t>
      </w:r>
    </w:p>
    <w:p w14:paraId="6B8577C4" w14:textId="77777777" w:rsidR="00E5182A" w:rsidRPr="00A11339" w:rsidRDefault="00E5182A" w:rsidP="00E5182A">
      <w:pPr>
        <w:spacing w:before="120"/>
        <w:ind w:firstLine="567"/>
        <w:rPr>
          <w:b/>
          <w:sz w:val="28"/>
          <w:szCs w:val="28"/>
        </w:rPr>
      </w:pPr>
      <w:r w:rsidRPr="003B5F2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1339">
        <w:rPr>
          <w:b/>
          <w:sz w:val="28"/>
          <w:szCs w:val="28"/>
        </w:rPr>
        <w:t xml:space="preserve">Định mức </w:t>
      </w:r>
      <w:r w:rsidRPr="00A11339">
        <w:rPr>
          <w:b/>
          <w:spacing w:val="-2"/>
          <w:sz w:val="28"/>
          <w:szCs w:val="28"/>
          <w:lang w:val="nl-NL"/>
        </w:rPr>
        <w:t xml:space="preserve">kinh tế - kỹ thuật </w:t>
      </w:r>
      <w:r>
        <w:rPr>
          <w:b/>
          <w:spacing w:val="-2"/>
          <w:sz w:val="28"/>
          <w:szCs w:val="28"/>
          <w:lang w:val="nl-NL"/>
        </w:rPr>
        <w:t>giải mật tài liệu lưu trữ</w:t>
      </w:r>
    </w:p>
    <w:p w14:paraId="7A509887" w14:textId="77777777" w:rsidR="00E5182A" w:rsidRPr="003B5F24" w:rsidRDefault="00E5182A" w:rsidP="00E5182A">
      <w:pPr>
        <w:spacing w:before="120"/>
        <w:ind w:firstLine="567"/>
        <w:rPr>
          <w:sz w:val="28"/>
          <w:szCs w:val="28"/>
        </w:rPr>
      </w:pPr>
      <w:bookmarkStart w:id="1" w:name="chuong_pl_1_name"/>
      <w:r w:rsidRPr="003B5F24">
        <w:rPr>
          <w:sz w:val="28"/>
          <w:szCs w:val="28"/>
        </w:rPr>
        <w:t xml:space="preserve">a) </w:t>
      </w:r>
      <w:r>
        <w:rPr>
          <w:sz w:val="28"/>
          <w:szCs w:val="28"/>
        </w:rPr>
        <w:t>Đ</w:t>
      </w:r>
      <w:r w:rsidRPr="003B5F24">
        <w:rPr>
          <w:sz w:val="28"/>
          <w:szCs w:val="28"/>
          <w:lang w:val="vi-VN"/>
        </w:rPr>
        <w:t>ịnh mức lao động giải mật tài liệu lưu trữ</w:t>
      </w:r>
      <w:bookmarkEnd w:id="1"/>
      <w:r w:rsidRPr="003B5F24">
        <w:rPr>
          <w:sz w:val="28"/>
          <w:szCs w:val="28"/>
          <w:lang w:val="vi-VN"/>
        </w:rPr>
        <w:br/>
      </w:r>
      <w:r>
        <w:rPr>
          <w:i/>
          <w:iCs/>
          <w:sz w:val="28"/>
          <w:szCs w:val="28"/>
        </w:rPr>
        <w:t xml:space="preserve">                                                          Đ</w:t>
      </w:r>
      <w:r w:rsidRPr="003B5F24">
        <w:rPr>
          <w:i/>
          <w:iCs/>
          <w:sz w:val="28"/>
          <w:szCs w:val="28"/>
        </w:rPr>
        <w:t>ơn vị tính: mét giá tài liệu được giải mật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950"/>
        <w:gridCol w:w="1806"/>
        <w:gridCol w:w="1373"/>
      </w:tblGrid>
      <w:tr w:rsidR="00E5182A" w14:paraId="265889C8" w14:textId="77777777" w:rsidTr="00CD576F"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7CD7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F914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Nội dung công việc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5E37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Ngạch bậc công chức, chức danh nghề nghiệp viên chức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4323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Định mức lao động</w:t>
            </w:r>
          </w:p>
        </w:tc>
      </w:tr>
      <w:tr w:rsidR="00E5182A" w14:paraId="321BDF8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7F12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9EF9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 xml:space="preserve">Bước 1: Xây dựng </w:t>
            </w:r>
            <w:r>
              <w:rPr>
                <w:b/>
                <w:bCs/>
                <w:shd w:val="solid" w:color="FFFFFF" w:fill="auto"/>
              </w:rPr>
              <w:t>văn</w:t>
            </w:r>
            <w:r>
              <w:rPr>
                <w:b/>
                <w:bCs/>
              </w:rPr>
              <w:t xml:space="preserve"> bản hướng dẫn, trình duyệt kế hoạch giải mật tài liệu lưu trữ (TLLT)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A3C" w14:textId="77777777" w:rsidR="00E5182A" w:rsidRDefault="00E5182A" w:rsidP="00CD576F">
            <w:pPr>
              <w:spacing w:before="120"/>
              <w:jc w:val="center"/>
            </w:pPr>
            <w:r>
              <w:t>Lưu trữ viên (LTV) bậc 5/9 hoặc Lưu trữ viên trung cấp (LTVTC) bậc 10/12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46FB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60,000</w:t>
            </w:r>
          </w:p>
        </w:tc>
      </w:tr>
      <w:tr w:rsidR="00E5182A" w14:paraId="484A4F64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124A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9A91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2: Giao nhận tài liệu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85EB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48AA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667,759</w:t>
            </w:r>
          </w:p>
        </w:tc>
      </w:tr>
      <w:tr w:rsidR="00E5182A" w14:paraId="7C648AD9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7A8E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8183" w14:textId="77777777" w:rsidR="00E5182A" w:rsidRDefault="00E5182A" w:rsidP="00B50A72">
            <w:pPr>
              <w:spacing w:before="120"/>
              <w:jc w:val="both"/>
            </w:pPr>
            <w:r>
              <w:t>Lấy hồ sơ từ trên giá xuống và rút hồ sơ ra khỏi hộp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55F4" w14:textId="77777777" w:rsidR="00E5182A" w:rsidRDefault="00E5182A" w:rsidP="00CD576F">
            <w:pPr>
              <w:spacing w:before="120"/>
              <w:jc w:val="center"/>
            </w:pPr>
            <w:r>
              <w:t xml:space="preserve">LTVTC </w:t>
            </w:r>
            <w:r>
              <w:br/>
              <w:t>bậc 1/12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69E6" w14:textId="77777777" w:rsidR="00E5182A" w:rsidRDefault="00E5182A" w:rsidP="00CD576F">
            <w:pPr>
              <w:spacing w:before="120"/>
              <w:jc w:val="center"/>
            </w:pPr>
            <w:r>
              <w:t>27,759</w:t>
            </w:r>
          </w:p>
        </w:tc>
      </w:tr>
      <w:tr w:rsidR="00E5182A" w14:paraId="234F662C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8F0F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FF67" w14:textId="77777777" w:rsidR="00E5182A" w:rsidRDefault="00E5182A" w:rsidP="00B50A72">
            <w:pPr>
              <w:spacing w:before="120"/>
              <w:jc w:val="both"/>
            </w:pPr>
            <w:r>
              <w:t>Giao nhận tài liệu giữa thủ kho với người tham gia thực hiện việc giải mật TLLT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5DACD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AFC9" w14:textId="77777777" w:rsidR="00E5182A" w:rsidRDefault="00E5182A" w:rsidP="00CD576F">
            <w:pPr>
              <w:spacing w:before="120"/>
              <w:jc w:val="center"/>
            </w:pPr>
            <w:r>
              <w:t>610,000</w:t>
            </w:r>
          </w:p>
        </w:tc>
      </w:tr>
      <w:tr w:rsidR="00E5182A" w14:paraId="235089BD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69A5" w14:textId="77777777" w:rsidR="00E5182A" w:rsidRDefault="00E5182A" w:rsidP="00CD576F">
            <w:pPr>
              <w:spacing w:before="120"/>
              <w:jc w:val="center"/>
            </w:pPr>
            <w:r>
              <w:lastRenderedPageBreak/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B99B" w14:textId="77777777" w:rsidR="00E5182A" w:rsidRDefault="00E5182A" w:rsidP="00B50A72">
            <w:pPr>
              <w:spacing w:before="120"/>
              <w:jc w:val="both"/>
            </w:pPr>
            <w:r>
              <w:t>Vận chuyển tài liệu đã giao nhận từ kho bảo quản đến địa điểm thực hiện việc giải mật TLLT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6140E8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D6B3" w14:textId="77777777" w:rsidR="00E5182A" w:rsidRDefault="00E5182A" w:rsidP="00CD576F">
            <w:pPr>
              <w:spacing w:before="120"/>
              <w:jc w:val="center"/>
            </w:pPr>
            <w:r>
              <w:t>30,000</w:t>
            </w:r>
          </w:p>
        </w:tc>
      </w:tr>
      <w:tr w:rsidR="00E5182A" w14:paraId="29655139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E31C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A600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3: Thống kê TLLT có đóng dấu chỉ các mức độ mật và đề xuất tài liệu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3F5F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CC3F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3.657,519</w:t>
            </w:r>
          </w:p>
        </w:tc>
      </w:tr>
      <w:tr w:rsidR="00E5182A" w14:paraId="0973A50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C45C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D04B" w14:textId="77777777" w:rsidR="00E5182A" w:rsidRDefault="00E5182A" w:rsidP="00B50A72">
            <w:pPr>
              <w:spacing w:before="120"/>
              <w:jc w:val="both"/>
            </w:pPr>
            <w:r>
              <w:t>Chọn lọc và tách TLLT có đóng dấu chỉ các mức độ mật khỏi hồ sơ và kẹp sơ mi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A30B" w14:textId="77777777" w:rsidR="00E5182A" w:rsidRDefault="00E5182A" w:rsidP="00CD576F">
            <w:pPr>
              <w:spacing w:before="120"/>
              <w:jc w:val="center"/>
            </w:pPr>
            <w:r>
              <w:t>LTV bậc 2/9 hoặc LTVTC bậc 6/9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8FA5" w14:textId="77777777" w:rsidR="00E5182A" w:rsidRDefault="00E5182A" w:rsidP="00CD576F">
            <w:pPr>
              <w:spacing w:before="120"/>
              <w:jc w:val="center"/>
            </w:pPr>
            <w:r>
              <w:t>607,048</w:t>
            </w:r>
          </w:p>
        </w:tc>
      </w:tr>
      <w:tr w:rsidR="00E5182A" w14:paraId="203D09BC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C428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039B" w14:textId="77777777" w:rsidR="00E5182A" w:rsidRDefault="00E5182A" w:rsidP="00B50A72">
            <w:pPr>
              <w:spacing w:before="120"/>
              <w:jc w:val="both"/>
            </w:pPr>
            <w:r>
              <w:t>Thống kê, đánh máy thành Danh mục TLLT có đóng dấu chỉ các mức độ mật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481950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0141" w14:textId="77777777" w:rsidR="00E5182A" w:rsidRDefault="00E5182A" w:rsidP="00CD576F">
            <w:pPr>
              <w:spacing w:before="120"/>
              <w:jc w:val="center"/>
            </w:pPr>
            <w:r>
              <w:t>604,214</w:t>
            </w:r>
          </w:p>
        </w:tc>
      </w:tr>
      <w:tr w:rsidR="00E5182A" w14:paraId="6599ADD3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3315" w14:textId="77777777" w:rsidR="00E5182A" w:rsidRDefault="00E5182A" w:rsidP="00CD576F">
            <w:pPr>
              <w:spacing w:before="120"/>
              <w:jc w:val="center"/>
            </w:pPr>
            <w:r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98E7" w14:textId="77777777" w:rsidR="00E5182A" w:rsidRDefault="00E5182A" w:rsidP="00B50A72">
            <w:pPr>
              <w:spacing w:before="120"/>
              <w:jc w:val="both"/>
            </w:pPr>
            <w:r>
              <w:t>Đối chiếu tài liệu lưu trữ với các văn bản hướng dẫn giải mật và kiểm tra thực tế tài liệu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9B74" w14:textId="77777777" w:rsidR="00E5182A" w:rsidRDefault="00E5182A" w:rsidP="00CD576F">
            <w:pPr>
              <w:spacing w:before="120"/>
              <w:jc w:val="center"/>
            </w:pPr>
            <w:r>
              <w:t xml:space="preserve">LTV </w:t>
            </w:r>
            <w:r>
              <w:br/>
              <w:t>bậc 3/9 hoặc LTVTC bậc 10/12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7A31" w14:textId="77777777" w:rsidR="00E5182A" w:rsidRDefault="00E5182A" w:rsidP="00CD576F">
            <w:pPr>
              <w:spacing w:before="120"/>
              <w:jc w:val="center"/>
            </w:pPr>
            <w:r>
              <w:t>2.446,257</w:t>
            </w:r>
          </w:p>
        </w:tc>
      </w:tr>
      <w:tr w:rsidR="00E5182A" w14:paraId="0CC616E6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5397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9CD3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4: Trả tài liệu vào kho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23BF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08BE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587,624</w:t>
            </w:r>
          </w:p>
        </w:tc>
      </w:tr>
      <w:tr w:rsidR="00E5182A" w14:paraId="23934C83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4009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61E0" w14:textId="77777777" w:rsidR="00E5182A" w:rsidRDefault="00E5182A" w:rsidP="00B50A72">
            <w:pPr>
              <w:spacing w:before="120"/>
              <w:jc w:val="both"/>
            </w:pPr>
            <w:r>
              <w:t>Vận chuyển hồ sơ không có tài liệu mật và hồ sơ đã tách tài liệu mật trả vào kho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A897" w14:textId="77777777" w:rsidR="00E5182A" w:rsidRDefault="00E5182A" w:rsidP="00CD576F">
            <w:pPr>
              <w:spacing w:before="120"/>
              <w:jc w:val="center"/>
            </w:pPr>
            <w:r>
              <w:t>LTVTC bậc 1/2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7701" w14:textId="77777777" w:rsidR="00E5182A" w:rsidRDefault="00E5182A" w:rsidP="00CD576F">
            <w:pPr>
              <w:spacing w:before="120"/>
              <w:jc w:val="center"/>
            </w:pPr>
            <w:r>
              <w:t>26,400</w:t>
            </w:r>
          </w:p>
        </w:tc>
      </w:tr>
      <w:tr w:rsidR="00E5182A" w14:paraId="31C25389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0DB0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F972" w14:textId="77777777" w:rsidR="00E5182A" w:rsidRDefault="00E5182A" w:rsidP="00B50A72">
            <w:pPr>
              <w:spacing w:before="120"/>
              <w:jc w:val="both"/>
            </w:pPr>
            <w:r>
              <w:t>Giao nhận tài liệu giữa người tham gia thực hiện việc giải mật TLLT với thủ kho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66274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E664" w14:textId="77777777" w:rsidR="00E5182A" w:rsidRDefault="00E5182A" w:rsidP="00CD576F">
            <w:pPr>
              <w:spacing w:before="120"/>
              <w:jc w:val="center"/>
            </w:pPr>
            <w:r>
              <w:t>536,796</w:t>
            </w:r>
          </w:p>
        </w:tc>
      </w:tr>
      <w:tr w:rsidR="00E5182A" w14:paraId="676E3F95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7402" w14:textId="77777777" w:rsidR="00E5182A" w:rsidRDefault="00E5182A" w:rsidP="00CD576F">
            <w:pPr>
              <w:spacing w:before="120"/>
              <w:jc w:val="center"/>
            </w:pPr>
            <w:r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1DE8" w14:textId="77777777" w:rsidR="00E5182A" w:rsidRDefault="00E5182A" w:rsidP="00B50A72">
            <w:pPr>
              <w:spacing w:before="120"/>
              <w:jc w:val="both"/>
            </w:pPr>
            <w:r>
              <w:t>Sắp xếp tài liệu lên giá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3B6D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9EE3" w14:textId="77777777" w:rsidR="00E5182A" w:rsidRDefault="00E5182A" w:rsidP="00CD576F">
            <w:pPr>
              <w:spacing w:before="120"/>
              <w:jc w:val="center"/>
            </w:pPr>
            <w:r>
              <w:t>24,428</w:t>
            </w:r>
          </w:p>
        </w:tc>
      </w:tr>
      <w:tr w:rsidR="00E5182A" w14:paraId="0274021D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1E29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B501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5: Kiểm tra dự thảo Danh mục TLLT đề nghị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45A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7421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557,902</w:t>
            </w:r>
          </w:p>
        </w:tc>
      </w:tr>
      <w:tr w:rsidR="00E5182A" w14:paraId="5CD16DE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CA22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BA8" w14:textId="77777777" w:rsidR="00E5182A" w:rsidRDefault="00E5182A" w:rsidP="00B50A72">
            <w:pPr>
              <w:spacing w:before="120"/>
              <w:jc w:val="both"/>
            </w:pPr>
            <w:r>
              <w:t>Hội đồng giải mật tài liệu tại Lưu trữ lịch sử kiểm tra Danh mục TLLT đề nghị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1338" w14:textId="77777777" w:rsidR="00E5182A" w:rsidRDefault="00E5182A" w:rsidP="00CD576F">
            <w:pPr>
              <w:spacing w:before="120"/>
              <w:jc w:val="center"/>
            </w:pPr>
            <w:r>
              <w:t>Lãnh đạo cơ quan và LTV bậc 5/9 hoặc LTVTC bậc 10/12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251B" w14:textId="77777777" w:rsidR="00E5182A" w:rsidRDefault="00E5182A" w:rsidP="00CD576F">
            <w:pPr>
              <w:spacing w:before="120"/>
              <w:jc w:val="center"/>
            </w:pPr>
            <w:r>
              <w:t>67,208</w:t>
            </w:r>
          </w:p>
        </w:tc>
      </w:tr>
      <w:tr w:rsidR="00E5182A" w14:paraId="3D7419A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07E2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5D51" w14:textId="77777777" w:rsidR="00E5182A" w:rsidRDefault="00E5182A" w:rsidP="00B50A72">
            <w:pPr>
              <w:spacing w:before="120"/>
              <w:jc w:val="both"/>
            </w:pPr>
            <w:r>
              <w:t>Kiểm tra danh mục TLLT đủ điều kiện thời gian để giải mật với Danh mục bí mật nhà nước của các ngành, lĩnh vực; Danh mục tài liệu hạn chế sử dụng và kiểm tra thực tế tài liệu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BBB3" w14:textId="77777777" w:rsidR="00E5182A" w:rsidRDefault="00E5182A" w:rsidP="00CD576F">
            <w:pPr>
              <w:spacing w:before="120"/>
              <w:jc w:val="center"/>
            </w:pPr>
            <w:r>
              <w:t>LTV bậc 5/9 hoặc LTVTC bậc 10/12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A29C" w14:textId="77777777" w:rsidR="00E5182A" w:rsidRDefault="00E5182A" w:rsidP="00CD576F">
            <w:pPr>
              <w:spacing w:before="120"/>
              <w:jc w:val="center"/>
            </w:pPr>
            <w:r>
              <w:t>485,208</w:t>
            </w:r>
          </w:p>
        </w:tc>
      </w:tr>
      <w:tr w:rsidR="00E5182A" w14:paraId="387D2ED4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0E57" w14:textId="77777777" w:rsidR="00E5182A" w:rsidRDefault="00E5182A" w:rsidP="00CD576F">
            <w:pPr>
              <w:spacing w:before="120"/>
              <w:jc w:val="center"/>
            </w:pPr>
            <w:r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E92F" w14:textId="77777777" w:rsidR="00E5182A" w:rsidRDefault="00E5182A" w:rsidP="00B50A72">
            <w:pPr>
              <w:spacing w:before="120"/>
              <w:jc w:val="both"/>
            </w:pPr>
            <w:r>
              <w:t>Lập biên bản về việc kiểm tra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9827" w14:textId="77777777" w:rsidR="00E5182A" w:rsidRDefault="00E5182A" w:rsidP="00CD576F">
            <w:pPr>
              <w:spacing w:before="120"/>
              <w:jc w:val="center"/>
            </w:pPr>
            <w:r>
              <w:t>LTV bậc 1/9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CF1B" w14:textId="77777777" w:rsidR="00E5182A" w:rsidRDefault="00E5182A" w:rsidP="00CD576F">
            <w:pPr>
              <w:spacing w:before="120"/>
              <w:jc w:val="center"/>
            </w:pPr>
            <w:r>
              <w:t>5,486</w:t>
            </w:r>
          </w:p>
        </w:tc>
      </w:tr>
      <w:tr w:rsidR="00E5182A" w14:paraId="24570AF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43B2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E4D9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6: Hoàn thiện hồ sơ trình cấp có thẩm quyền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22DD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3D72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69,950</w:t>
            </w:r>
          </w:p>
        </w:tc>
      </w:tr>
      <w:tr w:rsidR="00E5182A" w14:paraId="6646E2BD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7E2D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5E43" w14:textId="77777777" w:rsidR="00E5182A" w:rsidRDefault="00E5182A" w:rsidP="00B50A72">
            <w:pPr>
              <w:spacing w:before="120"/>
              <w:jc w:val="both"/>
            </w:pPr>
            <w:r>
              <w:t>Hoàn thiện Danh mục TLLT đề nghị giải mật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08FB" w14:textId="77777777" w:rsidR="00E5182A" w:rsidRDefault="00E5182A" w:rsidP="00CD576F">
            <w:pPr>
              <w:spacing w:before="120"/>
              <w:jc w:val="center"/>
            </w:pPr>
            <w:r>
              <w:t>Lãnh đạo cơ quan, LTV bậc 3/9 hoặc LTVTC bậc 7/12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5A75" w14:textId="77777777" w:rsidR="00E5182A" w:rsidRDefault="00E5182A" w:rsidP="00CD576F">
            <w:pPr>
              <w:spacing w:before="120"/>
              <w:jc w:val="center"/>
            </w:pPr>
            <w:r>
              <w:t>64,464</w:t>
            </w:r>
          </w:p>
        </w:tc>
      </w:tr>
      <w:tr w:rsidR="00E5182A" w14:paraId="2C15556F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5B41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5D0" w14:textId="77777777" w:rsidR="00E5182A" w:rsidRDefault="00E5182A" w:rsidP="00B50A72">
            <w:pPr>
              <w:spacing w:before="120"/>
              <w:jc w:val="both"/>
            </w:pPr>
            <w:r>
              <w:t xml:space="preserve">Soạn thảo Công </w:t>
            </w:r>
            <w:r>
              <w:rPr>
                <w:shd w:val="solid" w:color="FFFFFF" w:fill="auto"/>
              </w:rPr>
              <w:t>văn</w:t>
            </w:r>
            <w:r>
              <w:t xml:space="preserve"> đề nghị cấp có thẩm quyền phê duyệt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5DC74D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AD89" w14:textId="77777777" w:rsidR="00E5182A" w:rsidRDefault="00E5182A" w:rsidP="00CD576F">
            <w:pPr>
              <w:spacing w:before="120"/>
              <w:jc w:val="center"/>
            </w:pPr>
            <w:r>
              <w:t>5,486</w:t>
            </w:r>
          </w:p>
        </w:tc>
      </w:tr>
      <w:tr w:rsidR="00E5182A" w14:paraId="7BB82F73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561F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B217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shd w:val="solid" w:color="FFFFFF" w:fill="auto"/>
              </w:rPr>
              <w:t>ướ</w:t>
            </w:r>
            <w:r>
              <w:rPr>
                <w:b/>
                <w:bCs/>
              </w:rPr>
              <w:t>c 7: Thẩm định hồ sơ và ban hành Quyết định phê duyệt Danh mục TLLT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D320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6A5D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347,530</w:t>
            </w:r>
          </w:p>
        </w:tc>
      </w:tr>
      <w:tr w:rsidR="00E5182A" w14:paraId="75A9D3B6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3B6C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86C3" w14:textId="77777777" w:rsidR="00E5182A" w:rsidRDefault="00E5182A" w:rsidP="00B50A72">
            <w:pPr>
              <w:spacing w:before="120"/>
              <w:jc w:val="both"/>
            </w:pPr>
            <w:r>
              <w:t>Xem xét Danh mục TLLT có đóng dấu chỉ các mức độ mật đề nghị giải mật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A93A" w14:textId="77777777" w:rsidR="00E5182A" w:rsidRDefault="00E5182A" w:rsidP="00CD576F">
            <w:pPr>
              <w:spacing w:before="120"/>
              <w:jc w:val="center"/>
            </w:pPr>
            <w:r>
              <w:t>Lãnh đao cơ quan quản lý lưu trữ; Chuyên viên bậc 3/9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ED5D" w14:textId="77777777" w:rsidR="00E5182A" w:rsidRDefault="00E5182A" w:rsidP="00CD576F">
            <w:pPr>
              <w:spacing w:before="120"/>
              <w:jc w:val="center"/>
            </w:pPr>
            <w:r>
              <w:t>67,208</w:t>
            </w:r>
          </w:p>
        </w:tc>
      </w:tr>
      <w:tr w:rsidR="00E5182A" w14:paraId="729E90F3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DF89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4C56" w14:textId="77777777" w:rsidR="00E5182A" w:rsidRDefault="00E5182A" w:rsidP="00B50A72">
            <w:pPr>
              <w:spacing w:before="120"/>
              <w:jc w:val="both"/>
            </w:pPr>
            <w:r>
              <w:t xml:space="preserve">Kiểm tra thực tế tài liệu; Kiểm tra danh mục TLLT đủ điều kiện thời gian để giải mật với Danh </w:t>
            </w:r>
            <w:r>
              <w:lastRenderedPageBreak/>
              <w:t>mục bí mật nhà nước của các ngành, lĩnh vực; Danh mục tài liệu hạn chế sử dụng và thực tế tài liệu để đề xuất TLLT đủ điều kiện giải mật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1C3040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B2C8" w14:textId="77777777" w:rsidR="00E5182A" w:rsidRDefault="00E5182A" w:rsidP="00CD576F">
            <w:pPr>
              <w:spacing w:before="120"/>
              <w:jc w:val="center"/>
            </w:pPr>
            <w:r>
              <w:t>242,604</w:t>
            </w:r>
          </w:p>
        </w:tc>
      </w:tr>
      <w:tr w:rsidR="00E5182A" w14:paraId="732E245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A281" w14:textId="77777777" w:rsidR="00E5182A" w:rsidRDefault="00E5182A" w:rsidP="00CD576F">
            <w:pPr>
              <w:spacing w:before="120"/>
              <w:jc w:val="center"/>
            </w:pPr>
            <w:r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FBD0" w14:textId="77777777" w:rsidR="00E5182A" w:rsidRDefault="00E5182A" w:rsidP="00B50A72">
            <w:pPr>
              <w:spacing w:before="120"/>
              <w:jc w:val="both"/>
            </w:pPr>
            <w:r>
              <w:t>Chỉnh sửa, hoàn thiện Danh mục TLLT giải mật (nếu cần)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494E" w14:textId="77777777" w:rsidR="00E5182A" w:rsidRDefault="00E5182A" w:rsidP="00CD576F">
            <w:pPr>
              <w:spacing w:before="120"/>
              <w:jc w:val="center"/>
            </w:pPr>
            <w:r>
              <w:t>Chuyên viên bậc 2/9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2102" w14:textId="77777777" w:rsidR="00E5182A" w:rsidRDefault="00E5182A" w:rsidP="00CD576F">
            <w:pPr>
              <w:spacing w:before="120"/>
              <w:jc w:val="center"/>
            </w:pPr>
            <w:r>
              <w:t>32,232</w:t>
            </w:r>
          </w:p>
        </w:tc>
      </w:tr>
      <w:tr w:rsidR="00E5182A" w14:paraId="32BE125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020E" w14:textId="77777777" w:rsidR="00E5182A" w:rsidRDefault="00E5182A" w:rsidP="00CD576F">
            <w:pPr>
              <w:spacing w:before="120"/>
              <w:jc w:val="center"/>
            </w:pPr>
            <w:r>
              <w:t>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A9A2" w14:textId="77777777" w:rsidR="00E5182A" w:rsidRDefault="00E5182A" w:rsidP="00B50A72">
            <w:pPr>
              <w:spacing w:before="120"/>
              <w:jc w:val="both"/>
            </w:pPr>
            <w:r>
              <w:t>Ban hành Quyết định phê duyệt Danh mục TLLT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775" w14:textId="77777777" w:rsidR="00E5182A" w:rsidRDefault="00E5182A" w:rsidP="00CD576F">
            <w:pPr>
              <w:spacing w:before="120"/>
              <w:jc w:val="center"/>
            </w:pPr>
            <w:r>
              <w:t>Lãnh đạo cơ quan quản lý lưu trữ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18C5" w14:textId="77777777" w:rsidR="00E5182A" w:rsidRDefault="00E5182A" w:rsidP="00CD576F">
            <w:pPr>
              <w:spacing w:before="120"/>
              <w:jc w:val="center"/>
            </w:pPr>
            <w:r>
              <w:t>5,486</w:t>
            </w:r>
          </w:p>
        </w:tc>
      </w:tr>
      <w:tr w:rsidR="00E5182A" w14:paraId="060E3AA7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4B3F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94F7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8: Đóng dấu “Đã giải mật” lên TLLT có đóng dấu chỉ các mức độ mật đủ điều kiện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A2D8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0D84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14,641</w:t>
            </w:r>
          </w:p>
        </w:tc>
      </w:tr>
      <w:tr w:rsidR="00E5182A" w14:paraId="70EEF839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C6E5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422B" w14:textId="77777777" w:rsidR="00E5182A" w:rsidRDefault="00E5182A" w:rsidP="00B50A72">
            <w:pPr>
              <w:spacing w:before="120"/>
              <w:jc w:val="both"/>
            </w:pPr>
            <w:r>
              <w:t>Đóng dấu “Đã giải mật” lên TLLT theo Quyết định ban hành Danh mục TLLT giải mật được phê duyệt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3293" w14:textId="77777777" w:rsidR="00E5182A" w:rsidRDefault="00E5182A" w:rsidP="00CD576F">
            <w:pPr>
              <w:spacing w:before="120"/>
              <w:jc w:val="center"/>
            </w:pPr>
            <w:r>
              <w:t xml:space="preserve">LTV </w:t>
            </w:r>
            <w:r>
              <w:br/>
              <w:t>bậc 1/9 hoặc LTVTC bậc 3/12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3222" w14:textId="77777777" w:rsidR="00E5182A" w:rsidRDefault="00E5182A" w:rsidP="00CD576F">
            <w:pPr>
              <w:spacing w:before="120"/>
              <w:jc w:val="center"/>
            </w:pPr>
            <w:r>
              <w:t>14,641</w:t>
            </w:r>
          </w:p>
        </w:tc>
      </w:tr>
      <w:tr w:rsidR="00E5182A" w14:paraId="649637A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938D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50FA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9: Trả TLLT đã giải mật vào kho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6EF9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0C5E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276,849</w:t>
            </w:r>
          </w:p>
        </w:tc>
      </w:tr>
      <w:tr w:rsidR="00E5182A" w14:paraId="77901A5C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FDA0" w14:textId="77777777" w:rsidR="00E5182A" w:rsidRDefault="00E5182A" w:rsidP="00CD576F">
            <w:pPr>
              <w:spacing w:before="120"/>
              <w:jc w:val="center"/>
            </w:pPr>
            <w:r>
              <w:t>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E726" w14:textId="77777777" w:rsidR="00E5182A" w:rsidRDefault="00E5182A" w:rsidP="00B50A72">
            <w:pPr>
              <w:spacing w:before="120"/>
              <w:jc w:val="both"/>
            </w:pPr>
            <w:r>
              <w:t>Vận chuyển tài liệu đã giải mật vào kho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78BE" w14:textId="77777777" w:rsidR="00E5182A" w:rsidRDefault="00E5182A" w:rsidP="00CD576F">
            <w:pPr>
              <w:spacing w:before="120"/>
              <w:jc w:val="center"/>
            </w:pPr>
            <w:r>
              <w:t>LTVTC bậc 1/12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E5FD" w14:textId="77777777" w:rsidR="00E5182A" w:rsidRDefault="00E5182A" w:rsidP="00CD576F">
            <w:pPr>
              <w:spacing w:before="120"/>
              <w:jc w:val="center"/>
            </w:pPr>
            <w:r>
              <w:t>3,600</w:t>
            </w:r>
          </w:p>
        </w:tc>
      </w:tr>
      <w:tr w:rsidR="00E5182A" w14:paraId="46AC27AE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3A7F" w14:textId="77777777" w:rsidR="00E5182A" w:rsidRDefault="00E5182A" w:rsidP="00CD576F">
            <w:pPr>
              <w:spacing w:before="120"/>
              <w:jc w:val="center"/>
            </w:pPr>
            <w:r>
              <w:t>b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1CBD" w14:textId="77777777" w:rsidR="00E5182A" w:rsidRDefault="00E5182A" w:rsidP="00B50A72">
            <w:pPr>
              <w:spacing w:before="120"/>
              <w:jc w:val="both"/>
            </w:pPr>
            <w:r>
              <w:t>Giao nhận tài liệu giữa người tham gia thực hiện việc giải mật với thủ kho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184936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928E" w14:textId="77777777" w:rsidR="00E5182A" w:rsidRDefault="00E5182A" w:rsidP="00CD576F">
            <w:pPr>
              <w:spacing w:before="120"/>
              <w:jc w:val="center"/>
            </w:pPr>
            <w:r>
              <w:t>73,200</w:t>
            </w:r>
          </w:p>
        </w:tc>
      </w:tr>
      <w:tr w:rsidR="00E5182A" w14:paraId="47C6E369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0CBC" w14:textId="77777777" w:rsidR="00E5182A" w:rsidRDefault="00E5182A" w:rsidP="00CD576F">
            <w:pPr>
              <w:spacing w:before="120"/>
              <w:jc w:val="center"/>
            </w:pPr>
            <w:r>
              <w:t>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6FEC" w14:textId="77777777" w:rsidR="00E5182A" w:rsidRDefault="00E5182A" w:rsidP="00B50A72">
            <w:pPr>
              <w:spacing w:before="120"/>
              <w:jc w:val="both"/>
            </w:pPr>
            <w:r>
              <w:t>Lấy hồ sơ có chứa tài liệu mật từ trên giá xuống và rút hồ sơ ra khỏi hộp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69296" w14:textId="77777777" w:rsidR="00E5182A" w:rsidRDefault="00E5182A" w:rsidP="00CD576F">
            <w:pPr>
              <w:spacing w:before="120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8D63" w14:textId="77777777" w:rsidR="00E5182A" w:rsidRDefault="00E5182A" w:rsidP="00CD576F">
            <w:pPr>
              <w:spacing w:before="120"/>
              <w:jc w:val="center"/>
            </w:pPr>
            <w:r>
              <w:t>24,428</w:t>
            </w:r>
          </w:p>
        </w:tc>
      </w:tr>
      <w:tr w:rsidR="00E5182A" w14:paraId="10B9F274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01D2" w14:textId="77777777" w:rsidR="00E5182A" w:rsidRDefault="00E5182A" w:rsidP="00CD576F">
            <w:pPr>
              <w:spacing w:before="120"/>
              <w:jc w:val="center"/>
            </w:pPr>
            <w:r>
              <w:t>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47D" w14:textId="77777777" w:rsidR="00E5182A" w:rsidRDefault="00E5182A" w:rsidP="00B50A72">
            <w:pPr>
              <w:spacing w:before="120"/>
              <w:jc w:val="both"/>
            </w:pPr>
            <w:r>
              <w:t>Tháo kẹp sơ mi và trả tài liệu đã giải mật vào hồ sơ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2906" w14:textId="77777777" w:rsidR="00E5182A" w:rsidRDefault="00E5182A" w:rsidP="00CD576F">
            <w:pPr>
              <w:spacing w:before="120"/>
              <w:jc w:val="center"/>
            </w:pPr>
            <w:r>
              <w:t>LTV</w:t>
            </w:r>
            <w:r>
              <w:br/>
              <w:t>bậc 1/9 hoặc LTVTC bậc 3/12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AE50" w14:textId="77777777" w:rsidR="00E5182A" w:rsidRDefault="00E5182A" w:rsidP="00CD576F">
            <w:pPr>
              <w:spacing w:before="120"/>
              <w:jc w:val="center"/>
            </w:pPr>
            <w:r>
              <w:t>147,862</w:t>
            </w:r>
          </w:p>
        </w:tc>
      </w:tr>
      <w:tr w:rsidR="00E5182A" w14:paraId="1213490A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193E" w14:textId="77777777" w:rsidR="00E5182A" w:rsidRDefault="00E5182A" w:rsidP="00CD576F">
            <w:pPr>
              <w:spacing w:before="120"/>
              <w:jc w:val="center"/>
            </w:pPr>
            <w:r>
              <w:t>đ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35D7" w14:textId="77777777" w:rsidR="00E5182A" w:rsidRDefault="00E5182A" w:rsidP="00B50A72">
            <w:pPr>
              <w:spacing w:before="120"/>
              <w:jc w:val="both"/>
            </w:pPr>
            <w:r>
              <w:t>Sắp xếp tài liệu lên giá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5C88" w14:textId="77777777" w:rsidR="00E5182A" w:rsidRDefault="00E5182A" w:rsidP="00CD576F">
            <w:pPr>
              <w:spacing w:before="120"/>
              <w:jc w:val="center"/>
            </w:pPr>
            <w:r>
              <w:t>LTVTC bậc 1/12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CF08" w14:textId="77777777" w:rsidR="00E5182A" w:rsidRDefault="00E5182A" w:rsidP="00CD576F">
            <w:pPr>
              <w:spacing w:before="120"/>
              <w:jc w:val="center"/>
            </w:pPr>
            <w:r>
              <w:t>27,759</w:t>
            </w:r>
          </w:p>
        </w:tc>
      </w:tr>
      <w:tr w:rsidR="00E5182A" w14:paraId="2058A53B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C407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E747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Bước 10: Lưu hồ sơ thực hiện việc giải mật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8B79" w14:textId="77777777" w:rsidR="00E5182A" w:rsidRDefault="00E5182A" w:rsidP="00CD576F">
            <w:pPr>
              <w:spacing w:before="120"/>
              <w:jc w:val="center"/>
            </w:pPr>
            <w:r>
              <w:t>LTV</w:t>
            </w:r>
            <w:r>
              <w:br/>
              <w:t>bậc 1/9 hoặc LTVTC bậc 3/12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8464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5,486</w:t>
            </w:r>
          </w:p>
        </w:tc>
      </w:tr>
      <w:tr w:rsidR="00E5182A" w14:paraId="6B51D9F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850E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1B8B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Định mức lao động công nghệ -Tcn (Tổng các bước từ 1 - 10)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527A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7E3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6.245,260</w:t>
            </w:r>
          </w:p>
        </w:tc>
      </w:tr>
      <w:tr w:rsidR="00E5182A" w14:paraId="319A9F72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AA4C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04D8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Định mức lao động phục vụ - Tpv = 2% x Tcn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A723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CD4C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124,905</w:t>
            </w:r>
          </w:p>
        </w:tc>
      </w:tr>
      <w:tr w:rsidR="00E5182A" w14:paraId="4A1B1531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B328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B7BC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Định mức lao động quản lý - Tql = 5% x (Tcn + Tpv)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7598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414E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318,508</w:t>
            </w:r>
          </w:p>
        </w:tc>
      </w:tr>
      <w:tr w:rsidR="00E5182A" w14:paraId="16FB8C1F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DA10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272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Định mức lao động tổng hợp - Tsp = Tcn + Tpv + Tql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F6D1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7CE1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6.688,673</w:t>
            </w:r>
          </w:p>
        </w:tc>
      </w:tr>
      <w:tr w:rsidR="00E5182A" w14:paraId="358AA1D2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4692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298E" w14:textId="77777777" w:rsidR="00E5182A" w:rsidRDefault="00E5182A" w:rsidP="00B50A72">
            <w:pPr>
              <w:spacing w:before="120"/>
              <w:jc w:val="both"/>
            </w:pPr>
            <w:r>
              <w:rPr>
                <w:b/>
                <w:bCs/>
              </w:rPr>
              <w:t>Quy đổi ra ngày công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F03F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7B8C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13,94</w:t>
            </w:r>
          </w:p>
        </w:tc>
      </w:tr>
    </w:tbl>
    <w:p w14:paraId="226EC7CA" w14:textId="77777777" w:rsidR="00E5182A" w:rsidRPr="003B5F24" w:rsidRDefault="00E5182A" w:rsidP="00E5182A">
      <w:pPr>
        <w:spacing w:before="120"/>
        <w:ind w:firstLine="567"/>
        <w:rPr>
          <w:sz w:val="28"/>
          <w:szCs w:val="28"/>
        </w:rPr>
      </w:pPr>
      <w:r w:rsidRPr="003B5F24">
        <w:rPr>
          <w:sz w:val="28"/>
          <w:szCs w:val="28"/>
        </w:rPr>
        <w:t> b)</w:t>
      </w:r>
      <w:bookmarkStart w:id="2" w:name="chuong_pl_2_name"/>
      <w:r w:rsidRPr="003B5F24">
        <w:rPr>
          <w:sz w:val="28"/>
          <w:szCs w:val="28"/>
        </w:rPr>
        <w:t xml:space="preserve"> Định mức vật tư, văn phòng phẩm giải mật tài liệu lưu trữ</w:t>
      </w:r>
      <w:bookmarkEnd w:id="2"/>
      <w:r w:rsidRPr="003B5F24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                                       Đ</w:t>
      </w:r>
      <w:r w:rsidRPr="003B5F24">
        <w:rPr>
          <w:i/>
          <w:iCs/>
          <w:sz w:val="28"/>
          <w:szCs w:val="28"/>
        </w:rPr>
        <w:t>ơn vị tính: phút/mét giá tài liệu được giải mật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6"/>
        <w:gridCol w:w="1037"/>
        <w:gridCol w:w="855"/>
        <w:gridCol w:w="2155"/>
      </w:tblGrid>
      <w:tr w:rsidR="00E5182A" w14:paraId="5B238355" w14:textId="77777777" w:rsidTr="00CD576F"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F34356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6B0180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Tên vật tư, văn phòng phẩm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255B60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2F3D7A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Số l</w:t>
            </w:r>
            <w:r>
              <w:rPr>
                <w:b/>
                <w:bCs/>
                <w:shd w:val="solid" w:color="FFFFFF" w:fill="auto"/>
              </w:rPr>
              <w:t>ượ</w:t>
            </w:r>
            <w:r>
              <w:rPr>
                <w:b/>
                <w:bCs/>
              </w:rPr>
              <w:t>ng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5655BA" w14:textId="77777777" w:rsidR="00E5182A" w:rsidRDefault="00E5182A" w:rsidP="00CD576F">
            <w:pPr>
              <w:spacing w:before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E5182A" w14:paraId="52A48D21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7227A5" w14:textId="77777777" w:rsidR="00E5182A" w:rsidRDefault="00E5182A" w:rsidP="00CD576F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67E7FE" w14:textId="77777777" w:rsidR="00E5182A" w:rsidRDefault="00E5182A" w:rsidP="00B50A72">
            <w:pPr>
              <w:spacing w:before="120"/>
              <w:jc w:val="both"/>
            </w:pPr>
            <w:r>
              <w:t>Giấy trắng thống kê, in văn bản hướng dẫn và danh mục TLLT có đóng dấu chỉ các mức độ mật đã bao hàm 5% tỷ lệ sai hỏng.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3BC947" w14:textId="77777777" w:rsidR="00E5182A" w:rsidRDefault="00E5182A" w:rsidP="00CD576F">
            <w:pPr>
              <w:spacing w:before="120"/>
              <w:jc w:val="center"/>
            </w:pPr>
            <w:r>
              <w:t>Tờ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A55FA4" w14:textId="77777777" w:rsidR="00E5182A" w:rsidRDefault="00E5182A" w:rsidP="00CD576F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52EEEB" w14:textId="77777777" w:rsidR="00E5182A" w:rsidRDefault="00E5182A" w:rsidP="00CD576F">
            <w:pPr>
              <w:spacing w:before="120"/>
              <w:jc w:val="center"/>
            </w:pPr>
            <w:r>
              <w:t>Giấy trắng khổ A4, định lượng 70g hoặc 80g/m</w:t>
            </w:r>
            <w:r>
              <w:rPr>
                <w:vertAlign w:val="superscript"/>
              </w:rPr>
              <w:t>2</w:t>
            </w:r>
          </w:p>
        </w:tc>
      </w:tr>
      <w:tr w:rsidR="00E5182A" w14:paraId="2E3B2877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C70A13" w14:textId="77777777" w:rsidR="00E5182A" w:rsidRDefault="00E5182A" w:rsidP="00CD576F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DA41A3" w14:textId="77777777" w:rsidR="00E5182A" w:rsidRDefault="00E5182A" w:rsidP="00B50A72">
            <w:pPr>
              <w:spacing w:before="120"/>
              <w:jc w:val="both"/>
            </w:pPr>
            <w:r>
              <w:t>Mực in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14CFAC" w14:textId="77777777" w:rsidR="00E5182A" w:rsidRDefault="00E5182A" w:rsidP="00CD576F">
            <w:pPr>
              <w:spacing w:before="120"/>
              <w:jc w:val="center"/>
            </w:pPr>
            <w:r>
              <w:t>Hộp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6FE1EF" w14:textId="77777777" w:rsidR="00E5182A" w:rsidRDefault="00E5182A" w:rsidP="00CD576F">
            <w:pPr>
              <w:spacing w:before="120"/>
              <w:jc w:val="center"/>
            </w:pPr>
            <w:r>
              <w:t>0,03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3B6FC2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</w:tr>
      <w:tr w:rsidR="00E5182A" w14:paraId="206A182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8C1F8B" w14:textId="77777777" w:rsidR="00E5182A" w:rsidRDefault="00E5182A" w:rsidP="00CD576F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A2E7D2" w14:textId="77777777" w:rsidR="00E5182A" w:rsidRDefault="00E5182A" w:rsidP="00B50A72">
            <w:pPr>
              <w:spacing w:before="120"/>
              <w:jc w:val="both"/>
            </w:pPr>
            <w:r>
              <w:t>Bút bi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A43257" w14:textId="77777777" w:rsidR="00E5182A" w:rsidRDefault="00E5182A" w:rsidP="00CD576F">
            <w:pPr>
              <w:spacing w:before="120"/>
              <w:jc w:val="center"/>
            </w:pPr>
            <w:r>
              <w:t>Cái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2BFF48" w14:textId="77777777" w:rsidR="00E5182A" w:rsidRDefault="00E5182A" w:rsidP="00CD576F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ED5888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</w:tr>
      <w:tr w:rsidR="00E5182A" w14:paraId="683B615A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2C3860" w14:textId="77777777" w:rsidR="00E5182A" w:rsidRDefault="00E5182A" w:rsidP="00CD576F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7B8FEB" w14:textId="77777777" w:rsidR="00E5182A" w:rsidRDefault="00E5182A" w:rsidP="00B50A72">
            <w:pPr>
              <w:spacing w:before="120"/>
              <w:jc w:val="both"/>
            </w:pPr>
            <w:r>
              <w:t>Mực dấu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4D0A6D" w14:textId="77777777" w:rsidR="00E5182A" w:rsidRDefault="00E5182A" w:rsidP="00CD576F">
            <w:pPr>
              <w:spacing w:before="120"/>
              <w:jc w:val="center"/>
            </w:pPr>
            <w:r>
              <w:t>lọ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95F28E" w14:textId="77777777" w:rsidR="00E5182A" w:rsidRDefault="00E5182A" w:rsidP="00CD576F">
            <w:pPr>
              <w:spacing w:before="120"/>
              <w:jc w:val="center"/>
            </w:pPr>
            <w:r>
              <w:t>0,5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870E46" w14:textId="77777777" w:rsidR="00E5182A" w:rsidRDefault="00E5182A" w:rsidP="00CD576F">
            <w:pPr>
              <w:spacing w:before="120"/>
              <w:jc w:val="center"/>
            </w:pPr>
            <w:r>
              <w:t>Dung tích 60 ml</w:t>
            </w:r>
          </w:p>
        </w:tc>
      </w:tr>
      <w:tr w:rsidR="00E5182A" w14:paraId="5FA4D550" w14:textId="77777777" w:rsidTr="00CD5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12B64D" w14:textId="77777777" w:rsidR="00E5182A" w:rsidRDefault="00E5182A" w:rsidP="00CD576F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E8846F" w14:textId="77777777" w:rsidR="00E5182A" w:rsidRDefault="00E5182A" w:rsidP="00B50A72">
            <w:pPr>
              <w:spacing w:before="120"/>
              <w:jc w:val="both"/>
            </w:pPr>
            <w:r>
              <w:t>Vật tư khác (ghim, dao, kéo....)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2D75B6" w14:textId="77777777" w:rsidR="00E5182A" w:rsidRDefault="00E5182A" w:rsidP="00CD576F">
            <w:pPr>
              <w:spacing w:before="120"/>
              <w:jc w:val="center"/>
            </w:pPr>
            <w:r>
              <w:t>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09836F" w14:textId="77777777" w:rsidR="00E5182A" w:rsidRDefault="00E5182A" w:rsidP="00CD576F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041BA1" w14:textId="77777777" w:rsidR="00E5182A" w:rsidRDefault="00E5182A" w:rsidP="00CD576F">
            <w:pPr>
              <w:spacing w:before="120"/>
              <w:jc w:val="center"/>
            </w:pPr>
            <w:r>
              <w:t> </w:t>
            </w:r>
          </w:p>
        </w:tc>
      </w:tr>
    </w:tbl>
    <w:p w14:paraId="619CEAAF" w14:textId="0D95AB57" w:rsidR="000E7736" w:rsidRDefault="00F264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AD7CF" wp14:editId="7DDE7ACE">
                <wp:simplePos x="0" y="0"/>
                <wp:positionH relativeFrom="column">
                  <wp:posOffset>1757658</wp:posOffset>
                </wp:positionH>
                <wp:positionV relativeFrom="paragraph">
                  <wp:posOffset>226892</wp:posOffset>
                </wp:positionV>
                <wp:extent cx="2427890" cy="0"/>
                <wp:effectExtent l="0" t="0" r="0" b="0"/>
                <wp:wrapNone/>
                <wp:docPr id="13434254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7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0EB2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7.85pt" to="329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dmmQEAAIg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sectPr w:rsidR="000E7736" w:rsidSect="00DC515F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8302" w14:textId="77777777" w:rsidR="00F12676" w:rsidRDefault="00F12676">
      <w:r>
        <w:separator/>
      </w:r>
    </w:p>
  </w:endnote>
  <w:endnote w:type="continuationSeparator" w:id="0">
    <w:p w14:paraId="63A4CBB4" w14:textId="77777777" w:rsidR="00F12676" w:rsidRDefault="00F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287A" w14:textId="77777777" w:rsidR="00F12676" w:rsidRDefault="00F12676">
      <w:r>
        <w:separator/>
      </w:r>
    </w:p>
  </w:footnote>
  <w:footnote w:type="continuationSeparator" w:id="0">
    <w:p w14:paraId="75AFC4FB" w14:textId="77777777" w:rsidR="00F12676" w:rsidRDefault="00F1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17185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60A8588E" w14:textId="6261A1CA" w:rsidR="00492171" w:rsidRPr="00F264FE" w:rsidRDefault="00E5182A">
        <w:pPr>
          <w:pStyle w:val="Header"/>
          <w:jc w:val="center"/>
          <w:rPr>
            <w:sz w:val="28"/>
            <w:szCs w:val="28"/>
          </w:rPr>
        </w:pPr>
        <w:r w:rsidRPr="00F264FE">
          <w:rPr>
            <w:sz w:val="28"/>
            <w:szCs w:val="28"/>
          </w:rPr>
          <w:fldChar w:fldCharType="begin"/>
        </w:r>
        <w:r w:rsidRPr="00F264FE">
          <w:rPr>
            <w:sz w:val="28"/>
            <w:szCs w:val="28"/>
          </w:rPr>
          <w:instrText xml:space="preserve"> PAGE   \* MERGEFORMAT </w:instrText>
        </w:r>
        <w:r w:rsidRPr="00F264FE">
          <w:rPr>
            <w:sz w:val="28"/>
            <w:szCs w:val="28"/>
          </w:rPr>
          <w:fldChar w:fldCharType="separate"/>
        </w:r>
        <w:r w:rsidR="00AE6B5A">
          <w:rPr>
            <w:noProof/>
            <w:sz w:val="28"/>
            <w:szCs w:val="28"/>
          </w:rPr>
          <w:t>4</w:t>
        </w:r>
        <w:r w:rsidRPr="00F264FE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A"/>
    <w:rsid w:val="00040748"/>
    <w:rsid w:val="000E7736"/>
    <w:rsid w:val="001C5651"/>
    <w:rsid w:val="001C7A67"/>
    <w:rsid w:val="00282E56"/>
    <w:rsid w:val="002B1B69"/>
    <w:rsid w:val="00492171"/>
    <w:rsid w:val="004E504E"/>
    <w:rsid w:val="007857F4"/>
    <w:rsid w:val="007A25AE"/>
    <w:rsid w:val="008D6109"/>
    <w:rsid w:val="00AB19FC"/>
    <w:rsid w:val="00AE6B5A"/>
    <w:rsid w:val="00B50A72"/>
    <w:rsid w:val="00BC3BEF"/>
    <w:rsid w:val="00C01D05"/>
    <w:rsid w:val="00E5182A"/>
    <w:rsid w:val="00EA15EC"/>
    <w:rsid w:val="00F12676"/>
    <w:rsid w:val="00F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CFC2"/>
  <w15:docId w15:val="{2FA2679D-1E6F-4097-96D9-C44C893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2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CDD06-0520-4FF7-8F4C-CF48EDF1160B}"/>
</file>

<file path=customXml/itemProps2.xml><?xml version="1.0" encoding="utf-8"?>
<ds:datastoreItem xmlns:ds="http://schemas.openxmlformats.org/officeDocument/2006/customXml" ds:itemID="{5E87FEFC-6829-4822-840E-74C575BDB177}"/>
</file>

<file path=customXml/itemProps3.xml><?xml version="1.0" encoding="utf-8"?>
<ds:datastoreItem xmlns:ds="http://schemas.openxmlformats.org/officeDocument/2006/customXml" ds:itemID="{83B7173B-B978-46A6-9F88-61C1112C0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2024-05-25T05:14:00Z</dcterms:created>
  <dcterms:modified xsi:type="dcterms:W3CDTF">2024-06-06T09:09:00Z</dcterms:modified>
</cp:coreProperties>
</file>